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546B" w14:textId="3E3CB23B" w:rsidR="008261D3" w:rsidRDefault="008261D3" w:rsidP="0080701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 w:rsidRPr="008261D3">
        <w:rPr>
          <w:rStyle w:val="Forte"/>
          <w:rFonts w:ascii="Arial" w:hAnsi="Arial" w:cs="Arial"/>
          <w:color w:val="444444"/>
          <w:sz w:val="21"/>
          <w:szCs w:val="21"/>
        </w:rPr>
        <w:t>PORTARIA N.º 0</w:t>
      </w:r>
      <w:r w:rsidR="00BA298D">
        <w:rPr>
          <w:rStyle w:val="Forte"/>
          <w:rFonts w:ascii="Arial" w:hAnsi="Arial" w:cs="Arial"/>
          <w:color w:val="444444"/>
          <w:sz w:val="21"/>
          <w:szCs w:val="21"/>
        </w:rPr>
        <w:t>1</w:t>
      </w:r>
      <w:r w:rsidRPr="008261D3">
        <w:rPr>
          <w:rStyle w:val="Forte"/>
          <w:rFonts w:ascii="Arial" w:hAnsi="Arial" w:cs="Arial"/>
          <w:color w:val="444444"/>
          <w:sz w:val="21"/>
          <w:szCs w:val="21"/>
        </w:rPr>
        <w:t>/202</w:t>
      </w:r>
      <w:r w:rsidR="00BA298D">
        <w:rPr>
          <w:rStyle w:val="Forte"/>
          <w:rFonts w:ascii="Arial" w:hAnsi="Arial" w:cs="Arial"/>
          <w:color w:val="444444"/>
          <w:sz w:val="21"/>
          <w:szCs w:val="21"/>
        </w:rPr>
        <w:t>4</w:t>
      </w:r>
      <w:r w:rsidRPr="008261D3">
        <w:rPr>
          <w:rStyle w:val="Forte"/>
          <w:rFonts w:ascii="Arial" w:hAnsi="Arial" w:cs="Arial"/>
          <w:color w:val="444444"/>
          <w:sz w:val="21"/>
          <w:szCs w:val="21"/>
        </w:rPr>
        <w:t>.</w:t>
      </w:r>
    </w:p>
    <w:p w14:paraId="2D7B564D" w14:textId="70F6F3F4" w:rsidR="008261D3" w:rsidRDefault="008261D3" w:rsidP="00807018">
      <w:pPr>
        <w:pStyle w:val="NormalWeb"/>
        <w:shd w:val="clear" w:color="auto" w:fill="FFFFFF"/>
        <w:spacing w:before="0" w:beforeAutospacing="0" w:after="150" w:afterAutospacing="0"/>
        <w:ind w:left="3402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“</w:t>
      </w:r>
      <w:r w:rsidR="008E3E9E">
        <w:rPr>
          <w:rFonts w:ascii="Arial" w:hAnsi="Arial" w:cs="Arial"/>
          <w:color w:val="444444"/>
          <w:sz w:val="21"/>
          <w:szCs w:val="21"/>
        </w:rPr>
        <w:t xml:space="preserve">Divulga os dias de feriados e pontos facultativos no Consórcio Público Intermunicipal de Gestão dos Regimes Próprios de Previdência dos Municípios Mato-grossenses – </w:t>
      </w:r>
      <w:r w:rsidR="008E3E9E" w:rsidRPr="008E3E9E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CONSPREV</w:t>
      </w:r>
      <w:r w:rsidR="00807018">
        <w:rPr>
          <w:rFonts w:ascii="Arial" w:hAnsi="Arial" w:cs="Arial"/>
          <w:color w:val="444444"/>
          <w:sz w:val="21"/>
          <w:szCs w:val="21"/>
        </w:rPr>
        <w:t>”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p w14:paraId="6FAAA21C" w14:textId="77777777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SILVANO PEREIRA NEVES</w:t>
      </w:r>
      <w:r>
        <w:rPr>
          <w:rFonts w:ascii="Arial" w:hAnsi="Arial" w:cs="Arial"/>
          <w:color w:val="444444"/>
          <w:sz w:val="21"/>
          <w:szCs w:val="21"/>
        </w:rPr>
        <w:t>, Presidente do Consórcio Público Intermunicipal de Gestão dos Regimes Próprios de Previdência dos Municípios Mato-grossenses –</w:t>
      </w:r>
      <w:r w:rsidR="00807018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Style w:val="Forte"/>
          <w:rFonts w:ascii="Arial" w:hAnsi="Arial" w:cs="Arial"/>
          <w:color w:val="444444"/>
          <w:sz w:val="21"/>
          <w:szCs w:val="21"/>
        </w:rPr>
        <w:t>CONSPREV</w:t>
      </w:r>
      <w:r>
        <w:rPr>
          <w:rFonts w:ascii="Arial" w:hAnsi="Arial" w:cs="Arial"/>
          <w:color w:val="444444"/>
          <w:sz w:val="21"/>
          <w:szCs w:val="21"/>
        </w:rPr>
        <w:t>, no uso de suas atribuições que são conferidas pelas disposições estatutárias, e</w:t>
      </w:r>
    </w:p>
    <w:p w14:paraId="0019F9B9" w14:textId="096541E4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CONSIDERANDO</w:t>
      </w:r>
      <w:r w:rsidR="008E3E9E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 w:rsidRPr="00AA398E">
        <w:rPr>
          <w:rStyle w:val="Forte"/>
          <w:rFonts w:ascii="Arial" w:hAnsi="Arial" w:cs="Arial"/>
          <w:b w:val="0"/>
          <w:color w:val="444444"/>
          <w:sz w:val="21"/>
          <w:szCs w:val="21"/>
        </w:rPr>
        <w:t>que o CONSPREV tem sua sede administrativa no anexo da Associação Mato Grossense de Municípios – AMM;</w:t>
      </w:r>
    </w:p>
    <w:p w14:paraId="25FA40BD" w14:textId="011058D0" w:rsidR="008E3E9E" w:rsidRDefault="008E3E9E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color w:val="444444"/>
          <w:sz w:val="21"/>
          <w:szCs w:val="21"/>
        </w:rPr>
      </w:pPr>
      <w:r w:rsidRPr="008E3E9E">
        <w:rPr>
          <w:rStyle w:val="Forte"/>
          <w:rFonts w:ascii="Arial" w:hAnsi="Arial" w:cs="Arial"/>
          <w:bCs w:val="0"/>
          <w:color w:val="444444"/>
          <w:sz w:val="21"/>
          <w:szCs w:val="21"/>
        </w:rPr>
        <w:t>CONSIDERANDO</w:t>
      </w:r>
      <w:r>
        <w:rPr>
          <w:rStyle w:val="Forte"/>
          <w:rFonts w:ascii="Arial" w:hAnsi="Arial" w:cs="Arial"/>
          <w:b w:val="0"/>
          <w:color w:val="444444"/>
          <w:sz w:val="21"/>
          <w:szCs w:val="21"/>
        </w:rPr>
        <w:t xml:space="preserve"> a Resolução n.º 003/2024, que </w:t>
      </w:r>
      <w:r w:rsidRPr="008E3E9E">
        <w:rPr>
          <w:rStyle w:val="Forte"/>
          <w:rFonts w:ascii="Arial" w:hAnsi="Arial" w:cs="Arial"/>
          <w:b w:val="0"/>
          <w:color w:val="444444"/>
          <w:sz w:val="21"/>
          <w:szCs w:val="21"/>
        </w:rPr>
        <w:t>Divulga os dias de feriados e pontos facultativos na Associação Mato-grossense dos Municípios, do ano de 2024 - seguindo o Decreto n</w:t>
      </w:r>
      <w:r>
        <w:rPr>
          <w:rStyle w:val="Forte"/>
          <w:rFonts w:ascii="Arial" w:hAnsi="Arial" w:cs="Arial"/>
          <w:b w:val="0"/>
          <w:color w:val="444444"/>
          <w:sz w:val="21"/>
          <w:szCs w:val="21"/>
        </w:rPr>
        <w:t>.</w:t>
      </w:r>
      <w:r w:rsidRPr="008E3E9E">
        <w:rPr>
          <w:rStyle w:val="Forte"/>
          <w:rFonts w:ascii="Arial" w:hAnsi="Arial" w:cs="Arial"/>
          <w:b w:val="0"/>
          <w:color w:val="444444"/>
          <w:sz w:val="21"/>
          <w:szCs w:val="21"/>
        </w:rPr>
        <w:t>º 631 de 21 de dezembro de 2023 – Governo do Estado de Mato Grosso.</w:t>
      </w:r>
    </w:p>
    <w:p w14:paraId="093F0AD5" w14:textId="77777777" w:rsidR="008E3E9E" w:rsidRDefault="008E3E9E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7F8DD0E5" w14:textId="77777777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RESOLVE:</w:t>
      </w:r>
    </w:p>
    <w:p w14:paraId="7E93E537" w14:textId="75401C31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</w:rPr>
        <w:t>Art. 1º</w:t>
      </w:r>
      <w:r w:rsidR="00F83361">
        <w:rPr>
          <w:rStyle w:val="Forte"/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Arial" w:hAnsi="Arial" w:cs="Arial"/>
          <w:color w:val="444444"/>
          <w:sz w:val="21"/>
          <w:szCs w:val="21"/>
        </w:rPr>
        <w:t>Fica</w:t>
      </w:r>
      <w:r w:rsidR="008E3E9E">
        <w:rPr>
          <w:rFonts w:ascii="Arial" w:hAnsi="Arial" w:cs="Arial"/>
          <w:color w:val="444444"/>
          <w:sz w:val="21"/>
          <w:szCs w:val="21"/>
        </w:rPr>
        <w:t xml:space="preserve"> divulgado os dias de feriado nacional, estadual e ponto facultativo no ano de 2024, para cumprimento do</w:t>
      </w:r>
      <w:r w:rsidR="00F83361">
        <w:rPr>
          <w:rFonts w:ascii="Arial" w:hAnsi="Arial" w:cs="Arial"/>
          <w:color w:val="444444"/>
          <w:sz w:val="21"/>
          <w:szCs w:val="21"/>
        </w:rPr>
        <w:t xml:space="preserve"> Consórcio Público Int</w:t>
      </w:r>
      <w:r w:rsidR="00F83361" w:rsidRPr="00F83361">
        <w:rPr>
          <w:rFonts w:ascii="Arial" w:hAnsi="Arial" w:cs="Arial"/>
          <w:color w:val="444444"/>
          <w:sz w:val="21"/>
          <w:szCs w:val="21"/>
        </w:rPr>
        <w:t xml:space="preserve">ermunicipal de Gestão dos Regimes Próprios de Previdência dos Municípios Mato-grossenses – </w:t>
      </w:r>
      <w:r w:rsidR="00F83361" w:rsidRPr="00F83361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CONSPREV</w:t>
      </w:r>
      <w:r w:rsidR="00F83361" w:rsidRPr="00F83361">
        <w:rPr>
          <w:rFonts w:ascii="Arial" w:hAnsi="Arial" w:cs="Arial"/>
          <w:color w:val="444444"/>
          <w:sz w:val="21"/>
          <w:szCs w:val="21"/>
        </w:rPr>
        <w:t>, sem prejuízo da prestação dos serviços considerados essenciais.</w:t>
      </w:r>
    </w:p>
    <w:p w14:paraId="44D4661C" w14:textId="3D088F11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I–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12 de fevereiro (segunda-feira)</w:t>
      </w:r>
      <w:r>
        <w:rPr>
          <w:rFonts w:ascii="Arial" w:hAnsi="Arial" w:cs="Arial"/>
          <w:color w:val="444444"/>
          <w:sz w:val="21"/>
          <w:szCs w:val="21"/>
        </w:rPr>
        <w:t xml:space="preserve"> “</w:t>
      </w:r>
      <w:r w:rsidRPr="00F83361">
        <w:rPr>
          <w:rFonts w:ascii="Arial" w:hAnsi="Arial" w:cs="Arial"/>
          <w:b/>
          <w:bCs/>
        </w:rPr>
        <w:t>Carnaval”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–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PONTO FACULTATIVO;</w:t>
      </w:r>
    </w:p>
    <w:p w14:paraId="235E1DE9" w14:textId="3ED81B7D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II–</w:t>
      </w:r>
      <w:r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13 de fevereiro (terça-feira)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“Carnaval” – PONTO FACULTATIVO;</w:t>
      </w:r>
    </w:p>
    <w:p w14:paraId="6CAE3009" w14:textId="2B52DF11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III–</w:t>
      </w:r>
      <w:r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14 de fevereiro (quarta-feira de “</w:t>
      </w:r>
      <w:r w:rsidRPr="00F83361">
        <w:rPr>
          <w:rFonts w:ascii="Arial" w:hAnsi="Arial" w:cs="Arial"/>
          <w:b/>
          <w:bCs/>
        </w:rPr>
        <w:t>Cinzas”</w:t>
      </w:r>
      <w:r w:rsidRPr="00F83361">
        <w:rPr>
          <w:rFonts w:ascii="Arial" w:hAnsi="Arial" w:cs="Arial"/>
          <w:color w:val="444444"/>
          <w:sz w:val="21"/>
          <w:szCs w:val="21"/>
        </w:rPr>
        <w:t>)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– PONTO FACULTATIVO;</w:t>
      </w:r>
    </w:p>
    <w:p w14:paraId="7175B28B" w14:textId="1BE137BB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IV</w:t>
      </w:r>
      <w:r w:rsidRPr="00F83361">
        <w:rPr>
          <w:rFonts w:ascii="Arial" w:hAnsi="Arial" w:cs="Arial"/>
          <w:color w:val="444444"/>
          <w:sz w:val="21"/>
          <w:szCs w:val="21"/>
        </w:rPr>
        <w:t>– 29 de março (sexta-feira)</w:t>
      </w:r>
      <w:r>
        <w:rPr>
          <w:rFonts w:ascii="Arial" w:hAnsi="Arial" w:cs="Arial"/>
          <w:b/>
          <w:bCs/>
        </w:rPr>
        <w:t xml:space="preserve"> “</w:t>
      </w:r>
      <w:r w:rsidRPr="00F83361">
        <w:rPr>
          <w:rFonts w:ascii="Arial" w:hAnsi="Arial" w:cs="Arial"/>
          <w:b/>
          <w:bCs/>
        </w:rPr>
        <w:t>Paixão de Cristo” -</w:t>
      </w:r>
      <w:r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Sexta-Feira Santa –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FERIADO NACIONAL</w:t>
      </w:r>
      <w:r w:rsidRPr="00F83361">
        <w:rPr>
          <w:rFonts w:ascii="Arial" w:hAnsi="Arial" w:cs="Arial"/>
          <w:color w:val="444444"/>
          <w:sz w:val="21"/>
          <w:szCs w:val="21"/>
        </w:rPr>
        <w:t>;</w:t>
      </w:r>
    </w:p>
    <w:p w14:paraId="4B4F6047" w14:textId="48BD7B52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V–</w:t>
      </w:r>
      <w:r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08 de abril (segunda-feira)</w:t>
      </w:r>
      <w:r>
        <w:rPr>
          <w:rFonts w:ascii="Arial" w:hAnsi="Arial" w:cs="Arial"/>
          <w:color w:val="444444"/>
          <w:sz w:val="21"/>
          <w:szCs w:val="21"/>
        </w:rPr>
        <w:t xml:space="preserve"> “</w:t>
      </w:r>
      <w:r w:rsidRPr="00F83361">
        <w:rPr>
          <w:rFonts w:ascii="Arial" w:hAnsi="Arial" w:cs="Arial"/>
          <w:b/>
          <w:bCs/>
        </w:rPr>
        <w:t>Aniversário Cuiabá”</w:t>
      </w:r>
      <w:r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–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FERIADO MUNICIPAL;</w:t>
      </w:r>
    </w:p>
    <w:p w14:paraId="3F2D5F48" w14:textId="0A1CD309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VI-</w:t>
      </w:r>
      <w:r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21 de abril (domingo)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“Tiradentes”</w:t>
      </w:r>
      <w:r w:rsidRPr="00F83361">
        <w:rPr>
          <w:rFonts w:ascii="Arial" w:hAnsi="Arial" w:cs="Arial"/>
          <w:color w:val="444444"/>
          <w:sz w:val="21"/>
          <w:szCs w:val="21"/>
        </w:rPr>
        <w:t> – </w:t>
      </w:r>
      <w:r w:rsidRPr="00F83361">
        <w:rPr>
          <w:rFonts w:ascii="Arial" w:hAnsi="Arial" w:cs="Arial"/>
          <w:b/>
          <w:bCs/>
        </w:rPr>
        <w:t>FERIADO NACIONAL</w:t>
      </w:r>
      <w:r w:rsidRPr="00F83361">
        <w:rPr>
          <w:rFonts w:ascii="Arial" w:hAnsi="Arial" w:cs="Arial"/>
          <w:color w:val="444444"/>
          <w:sz w:val="21"/>
          <w:szCs w:val="21"/>
        </w:rPr>
        <w:t>;</w:t>
      </w:r>
    </w:p>
    <w:p w14:paraId="6E7EC4A9" w14:textId="4D421B44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VII–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1º de maio (quarta-feira)</w:t>
      </w:r>
      <w:r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“Dia Mundial do Trabalho”</w:t>
      </w:r>
      <w:r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FERIADO NACIONAL;</w:t>
      </w:r>
    </w:p>
    <w:p w14:paraId="104B843A" w14:textId="72B2989F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VIII–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30 de maio (quinta-feira)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“Corpus Christi”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PONTO FACULTATIVO;</w:t>
      </w:r>
    </w:p>
    <w:p w14:paraId="3C1C7039" w14:textId="6A2D0230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IX–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31 de maio (sexta-feira) 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PONTO FACULTATIVO;</w:t>
      </w:r>
    </w:p>
    <w:p w14:paraId="2A0A1BAA" w14:textId="1097A66D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07 de setembro (sábado) </w:t>
      </w:r>
      <w:r w:rsidRPr="00F83361">
        <w:rPr>
          <w:rFonts w:ascii="Arial" w:hAnsi="Arial" w:cs="Arial"/>
          <w:b/>
          <w:bCs/>
        </w:rPr>
        <w:t>“Independência do Brasil”</w:t>
      </w:r>
      <w:r w:rsidRPr="00F83361">
        <w:rPr>
          <w:rFonts w:ascii="Arial" w:hAnsi="Arial" w:cs="Arial"/>
          <w:color w:val="444444"/>
          <w:sz w:val="21"/>
          <w:szCs w:val="21"/>
        </w:rPr>
        <w:t> 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FERIADO NACIONAL</w:t>
      </w:r>
      <w:r w:rsidRPr="00F83361">
        <w:rPr>
          <w:rFonts w:ascii="Arial" w:hAnsi="Arial" w:cs="Arial"/>
          <w:color w:val="444444"/>
          <w:sz w:val="21"/>
          <w:szCs w:val="21"/>
        </w:rPr>
        <w:t>;</w:t>
      </w:r>
    </w:p>
    <w:p w14:paraId="60D4243E" w14:textId="0BF96F6A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XI–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12 de outubro (sábado)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“Nossa Senhora Aparecida”</w:t>
      </w:r>
      <w:r w:rsidRPr="00F83361">
        <w:rPr>
          <w:rFonts w:ascii="Arial" w:hAnsi="Arial" w:cs="Arial"/>
          <w:color w:val="444444"/>
          <w:sz w:val="21"/>
          <w:szCs w:val="21"/>
        </w:rPr>
        <w:t> – </w:t>
      </w:r>
      <w:r w:rsidRPr="00F83361">
        <w:rPr>
          <w:rFonts w:ascii="Arial" w:hAnsi="Arial" w:cs="Arial"/>
          <w:b/>
          <w:bCs/>
        </w:rPr>
        <w:t>FERIADO NACIONAL;</w:t>
      </w:r>
    </w:p>
    <w:p w14:paraId="4122C599" w14:textId="140A5FDD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XII-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28 de outubro (segunda-feira)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“Dia do Servidor Público”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PONTO FACULTATIVO;</w:t>
      </w:r>
    </w:p>
    <w:p w14:paraId="6E03550C" w14:textId="7DBC752E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XIII–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02 de novembro (sábado) </w:t>
      </w:r>
      <w:r w:rsidRPr="00F83361">
        <w:rPr>
          <w:rFonts w:ascii="Arial" w:hAnsi="Arial" w:cs="Arial"/>
          <w:b/>
          <w:bCs/>
        </w:rPr>
        <w:t>“Dia de Finados”</w:t>
      </w:r>
      <w:r w:rsidRPr="00F83361">
        <w:rPr>
          <w:rFonts w:ascii="Arial" w:hAnsi="Arial" w:cs="Arial"/>
          <w:color w:val="444444"/>
          <w:sz w:val="21"/>
          <w:szCs w:val="21"/>
        </w:rPr>
        <w:t> – </w:t>
      </w:r>
      <w:r w:rsidRPr="00F83361">
        <w:rPr>
          <w:rFonts w:ascii="Arial" w:hAnsi="Arial" w:cs="Arial"/>
          <w:b/>
          <w:bCs/>
        </w:rPr>
        <w:t>FERIADO NACIONAL;</w:t>
      </w:r>
    </w:p>
    <w:p w14:paraId="60F018AA" w14:textId="1B96B491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XIV–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15 de novembro (sexta-feira) </w:t>
      </w:r>
      <w:r w:rsidRPr="00F83361">
        <w:rPr>
          <w:rFonts w:ascii="Arial" w:hAnsi="Arial" w:cs="Arial"/>
          <w:b/>
          <w:bCs/>
        </w:rPr>
        <w:t>“Proclamação da República”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FERIADO NACIONAL;</w:t>
      </w:r>
    </w:p>
    <w:p w14:paraId="71238127" w14:textId="6E858F26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XV– </w:t>
      </w:r>
      <w:r w:rsidRPr="00F83361">
        <w:rPr>
          <w:rFonts w:ascii="Arial" w:hAnsi="Arial" w:cs="Arial"/>
          <w:color w:val="444444"/>
          <w:sz w:val="21"/>
          <w:szCs w:val="21"/>
        </w:rPr>
        <w:t>20 de novembro (quarta-feira) </w:t>
      </w:r>
      <w:r w:rsidRPr="00F83361">
        <w:rPr>
          <w:rFonts w:ascii="Arial" w:hAnsi="Arial" w:cs="Arial"/>
          <w:b/>
          <w:bCs/>
        </w:rPr>
        <w:t>“Consciência Negra”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–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FERIADO ESTADUAL;</w:t>
      </w:r>
    </w:p>
    <w:p w14:paraId="7A1EAE79" w14:textId="77777777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XVI– </w:t>
      </w:r>
      <w:r w:rsidRPr="00F83361">
        <w:rPr>
          <w:rFonts w:ascii="Arial" w:hAnsi="Arial" w:cs="Arial"/>
          <w:color w:val="444444"/>
          <w:sz w:val="21"/>
          <w:szCs w:val="21"/>
        </w:rPr>
        <w:t>08 de dezembro (domingo) </w:t>
      </w:r>
      <w:r w:rsidRPr="00F83361">
        <w:rPr>
          <w:rFonts w:ascii="Arial" w:hAnsi="Arial" w:cs="Arial"/>
          <w:b/>
          <w:bCs/>
        </w:rPr>
        <w:t xml:space="preserve">“Dia Nossa Sra. </w:t>
      </w:r>
      <w:proofErr w:type="spellStart"/>
      <w:r w:rsidRPr="00F83361">
        <w:rPr>
          <w:rFonts w:ascii="Arial" w:hAnsi="Arial" w:cs="Arial"/>
          <w:b/>
          <w:bCs/>
        </w:rPr>
        <w:t>da</w:t>
      </w:r>
      <w:proofErr w:type="spellEnd"/>
      <w:r w:rsidRPr="00F83361">
        <w:rPr>
          <w:rFonts w:ascii="Arial" w:hAnsi="Arial" w:cs="Arial"/>
          <w:b/>
          <w:bCs/>
        </w:rPr>
        <w:t xml:space="preserve"> </w:t>
      </w:r>
      <w:proofErr w:type="spellStart"/>
      <w:r w:rsidRPr="00F83361">
        <w:rPr>
          <w:rFonts w:ascii="Arial" w:hAnsi="Arial" w:cs="Arial"/>
          <w:b/>
          <w:bCs/>
        </w:rPr>
        <w:t>Conceição_Padroeira</w:t>
      </w:r>
      <w:proofErr w:type="spellEnd"/>
      <w:r w:rsidRPr="00F83361">
        <w:rPr>
          <w:rFonts w:ascii="Arial" w:hAnsi="Arial" w:cs="Arial"/>
          <w:b/>
          <w:bCs/>
        </w:rPr>
        <w:t xml:space="preserve"> Cuiabá”</w:t>
      </w:r>
      <w:r w:rsidRPr="00F83361">
        <w:rPr>
          <w:rFonts w:ascii="Arial" w:hAnsi="Arial" w:cs="Arial"/>
          <w:color w:val="444444"/>
          <w:sz w:val="21"/>
          <w:szCs w:val="21"/>
        </w:rPr>
        <w:t> – </w:t>
      </w:r>
      <w:r w:rsidRPr="00F83361">
        <w:rPr>
          <w:rFonts w:ascii="Arial" w:hAnsi="Arial" w:cs="Arial"/>
          <w:b/>
          <w:bCs/>
        </w:rPr>
        <w:t>FERIADO MUNICIPAL;</w:t>
      </w:r>
    </w:p>
    <w:p w14:paraId="06185B29" w14:textId="3AA1F49F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XVII–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23 e 24 de dezembro (RECESSO NATAL)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>-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PONTO FACULTATIVO;</w:t>
      </w:r>
    </w:p>
    <w:p w14:paraId="6F6DE977" w14:textId="77777777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lastRenderedPageBreak/>
        <w:t>XVIII– </w:t>
      </w:r>
      <w:r w:rsidRPr="00F83361">
        <w:rPr>
          <w:rFonts w:ascii="Arial" w:hAnsi="Arial" w:cs="Arial"/>
          <w:color w:val="444444"/>
          <w:sz w:val="21"/>
          <w:szCs w:val="21"/>
        </w:rPr>
        <w:t>25 de dezembro (Quarta-feira) “Natal” – </w:t>
      </w:r>
      <w:r w:rsidRPr="00F83361">
        <w:rPr>
          <w:rFonts w:ascii="Arial" w:hAnsi="Arial" w:cs="Arial"/>
          <w:b/>
          <w:bCs/>
        </w:rPr>
        <w:t>FERIADO NACIONAL;</w:t>
      </w:r>
    </w:p>
    <w:p w14:paraId="66A2758F" w14:textId="0E745E00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XIX– </w:t>
      </w:r>
      <w:r w:rsidRPr="00F83361">
        <w:rPr>
          <w:rFonts w:ascii="Arial" w:hAnsi="Arial" w:cs="Arial"/>
          <w:color w:val="444444"/>
          <w:sz w:val="21"/>
          <w:szCs w:val="21"/>
        </w:rPr>
        <w:t>26 e 27 de dezembro (RECESSO NATAL/ANO NOVO) -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b/>
          <w:bCs/>
        </w:rPr>
        <w:t>PONTO FACULTATIVO;</w:t>
      </w:r>
    </w:p>
    <w:p w14:paraId="0184EE8E" w14:textId="77777777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XX– </w:t>
      </w:r>
      <w:r w:rsidRPr="00F83361">
        <w:rPr>
          <w:rFonts w:ascii="Arial" w:hAnsi="Arial" w:cs="Arial"/>
          <w:color w:val="444444"/>
          <w:sz w:val="21"/>
          <w:szCs w:val="21"/>
        </w:rPr>
        <w:t xml:space="preserve">30 </w:t>
      </w:r>
      <w:proofErr w:type="gramStart"/>
      <w:r w:rsidRPr="00F83361">
        <w:rPr>
          <w:rFonts w:ascii="Arial" w:hAnsi="Arial" w:cs="Arial"/>
          <w:color w:val="444444"/>
          <w:sz w:val="21"/>
          <w:szCs w:val="21"/>
        </w:rPr>
        <w:t>à</w:t>
      </w:r>
      <w:proofErr w:type="gramEnd"/>
      <w:r w:rsidRPr="00F83361">
        <w:rPr>
          <w:rFonts w:ascii="Arial" w:hAnsi="Arial" w:cs="Arial"/>
          <w:color w:val="444444"/>
          <w:sz w:val="21"/>
          <w:szCs w:val="21"/>
        </w:rPr>
        <w:t xml:space="preserve"> 31 de Dezembro (RECESSO ANO NOVO) – </w:t>
      </w:r>
      <w:r w:rsidRPr="00F83361">
        <w:rPr>
          <w:rFonts w:ascii="Arial" w:hAnsi="Arial" w:cs="Arial"/>
          <w:b/>
          <w:bCs/>
        </w:rPr>
        <w:t>PONTO FACULTATIVO;</w:t>
      </w:r>
    </w:p>
    <w:p w14:paraId="63C07DDF" w14:textId="79A8799E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XXI – </w:t>
      </w:r>
      <w:r w:rsidRPr="00F83361">
        <w:rPr>
          <w:rFonts w:ascii="Arial" w:hAnsi="Arial" w:cs="Arial"/>
          <w:color w:val="444444"/>
          <w:sz w:val="21"/>
          <w:szCs w:val="21"/>
        </w:rPr>
        <w:t>1º de janeiro (quarta-feira) “Confraternização Universal – Ano Novo” – </w:t>
      </w:r>
      <w:r w:rsidRPr="00F83361">
        <w:rPr>
          <w:rFonts w:ascii="Arial" w:hAnsi="Arial" w:cs="Arial"/>
          <w:b/>
          <w:bCs/>
        </w:rPr>
        <w:t>FERIADO</w:t>
      </w:r>
      <w:r w:rsidR="00841546">
        <w:rPr>
          <w:rFonts w:ascii="Arial" w:hAnsi="Arial" w:cs="Arial"/>
          <w:b/>
          <w:bCs/>
        </w:rPr>
        <w:t xml:space="preserve"> </w:t>
      </w:r>
      <w:r w:rsidRPr="00F83361">
        <w:rPr>
          <w:rFonts w:ascii="Arial" w:hAnsi="Arial" w:cs="Arial"/>
          <w:b/>
          <w:bCs/>
        </w:rPr>
        <w:t>NACIONAL;</w:t>
      </w:r>
    </w:p>
    <w:p w14:paraId="6AA9CE5E" w14:textId="7A9D7B87" w:rsidR="00F83361" w:rsidRPr="00F83361" w:rsidRDefault="00F83361" w:rsidP="00F833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Fonts w:ascii="Arial" w:hAnsi="Arial" w:cs="Arial"/>
          <w:b/>
          <w:bCs/>
        </w:rPr>
        <w:t>XXII – </w:t>
      </w:r>
      <w:r w:rsidRPr="00F83361">
        <w:rPr>
          <w:rFonts w:ascii="Arial" w:hAnsi="Arial" w:cs="Arial"/>
          <w:color w:val="444444"/>
          <w:sz w:val="21"/>
          <w:szCs w:val="21"/>
        </w:rPr>
        <w:t xml:space="preserve">02 de janeiro (quinta-feira) </w:t>
      </w:r>
      <w:r w:rsidR="00841546">
        <w:rPr>
          <w:rFonts w:ascii="Arial" w:hAnsi="Arial" w:cs="Arial"/>
          <w:color w:val="444444"/>
          <w:sz w:val="21"/>
          <w:szCs w:val="21"/>
        </w:rPr>
        <w:t>“</w:t>
      </w:r>
      <w:r w:rsidRPr="00F83361">
        <w:rPr>
          <w:rFonts w:ascii="Arial" w:hAnsi="Arial" w:cs="Arial"/>
          <w:color w:val="444444"/>
          <w:sz w:val="21"/>
          <w:szCs w:val="21"/>
        </w:rPr>
        <w:t>RECESSO ANO NOVO” </w:t>
      </w:r>
      <w:r w:rsidRPr="00F83361">
        <w:rPr>
          <w:rFonts w:ascii="Arial" w:hAnsi="Arial" w:cs="Arial"/>
          <w:b/>
          <w:bCs/>
        </w:rPr>
        <w:t>PONTO FACULTATIVO.</w:t>
      </w:r>
    </w:p>
    <w:p w14:paraId="1EDEB4E8" w14:textId="77777777" w:rsidR="00F83361" w:rsidRPr="00F83361" w:rsidRDefault="00F83361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0ACD588F" w14:textId="135127FB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F83361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>Art. 2º</w:t>
      </w:r>
      <w:r w:rsidR="00841546">
        <w:rPr>
          <w:rStyle w:val="Forte"/>
          <w:rFonts w:ascii="Arial" w:hAnsi="Arial" w:cs="Arial"/>
          <w:b w:val="0"/>
          <w:bCs w:val="0"/>
          <w:color w:val="444444"/>
          <w:sz w:val="21"/>
          <w:szCs w:val="21"/>
        </w:rPr>
        <w:t xml:space="preserve"> </w:t>
      </w:r>
      <w:r w:rsidRPr="00F83361">
        <w:rPr>
          <w:rFonts w:ascii="Arial" w:hAnsi="Arial" w:cs="Arial"/>
          <w:color w:val="444444"/>
          <w:sz w:val="21"/>
          <w:szCs w:val="21"/>
        </w:rPr>
        <w:t xml:space="preserve">Esta Portaria entra em </w:t>
      </w:r>
      <w:r w:rsidR="00807018" w:rsidRPr="00F83361">
        <w:rPr>
          <w:rFonts w:ascii="Arial" w:hAnsi="Arial" w:cs="Arial"/>
          <w:color w:val="444444"/>
          <w:sz w:val="21"/>
          <w:szCs w:val="21"/>
        </w:rPr>
        <w:t>vigor na data de sua p</w:t>
      </w:r>
      <w:r w:rsidR="00807018">
        <w:rPr>
          <w:rFonts w:ascii="Arial" w:hAnsi="Arial" w:cs="Arial"/>
          <w:color w:val="444444"/>
          <w:sz w:val="21"/>
          <w:szCs w:val="21"/>
        </w:rPr>
        <w:t>ublicação</w:t>
      </w:r>
      <w:r w:rsidR="00841546">
        <w:rPr>
          <w:rFonts w:ascii="Arial" w:hAnsi="Arial" w:cs="Arial"/>
          <w:color w:val="444444"/>
          <w:sz w:val="21"/>
          <w:szCs w:val="21"/>
        </w:rPr>
        <w:t>.</w:t>
      </w:r>
    </w:p>
    <w:p w14:paraId="4EC432E3" w14:textId="77777777" w:rsidR="00841546" w:rsidRDefault="00841546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02CB16E2" w14:textId="3892C31A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Gabinete do Presidente do CONSPREV em Cuiabá/MT</w:t>
      </w:r>
      <w:r w:rsidR="00B153D8">
        <w:rPr>
          <w:rFonts w:ascii="Arial" w:hAnsi="Arial" w:cs="Arial"/>
          <w:color w:val="444444"/>
          <w:sz w:val="21"/>
          <w:szCs w:val="21"/>
        </w:rPr>
        <w:t xml:space="preserve"> 06</w:t>
      </w:r>
      <w:r w:rsidR="00841546">
        <w:rPr>
          <w:rFonts w:ascii="Arial" w:hAnsi="Arial" w:cs="Arial"/>
          <w:color w:val="444444"/>
          <w:sz w:val="21"/>
          <w:szCs w:val="21"/>
        </w:rPr>
        <w:t xml:space="preserve"> de fevereiro de </w:t>
      </w:r>
      <w:r>
        <w:rPr>
          <w:rFonts w:ascii="Arial" w:hAnsi="Arial" w:cs="Arial"/>
          <w:color w:val="444444"/>
          <w:sz w:val="21"/>
          <w:szCs w:val="21"/>
        </w:rPr>
        <w:t>202</w:t>
      </w:r>
      <w:r w:rsidR="00841546">
        <w:rPr>
          <w:rFonts w:ascii="Arial" w:hAnsi="Arial" w:cs="Arial"/>
          <w:color w:val="444444"/>
          <w:sz w:val="21"/>
          <w:szCs w:val="21"/>
        </w:rPr>
        <w:t>4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p w14:paraId="443980AB" w14:textId="77777777" w:rsidR="008261D3" w:rsidRDefault="008261D3" w:rsidP="008261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SILVANO PEREIRA NEVES</w:t>
      </w:r>
    </w:p>
    <w:p w14:paraId="6D09EC2C" w14:textId="77777777" w:rsidR="00156855" w:rsidRDefault="00156855"/>
    <w:sectPr w:rsidR="00156855" w:rsidSect="00F14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D3"/>
    <w:rsid w:val="000A5220"/>
    <w:rsid w:val="000E3055"/>
    <w:rsid w:val="00156855"/>
    <w:rsid w:val="00807018"/>
    <w:rsid w:val="008261D3"/>
    <w:rsid w:val="00841546"/>
    <w:rsid w:val="008E3E9E"/>
    <w:rsid w:val="00AA398E"/>
    <w:rsid w:val="00B153D8"/>
    <w:rsid w:val="00BA298D"/>
    <w:rsid w:val="00F144BC"/>
    <w:rsid w:val="00F83361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8467"/>
  <w15:docId w15:val="{BE6D6D18-5FB5-4564-A761-A38632EA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1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6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CONSPREV MT 08</dc:creator>
  <cp:lastModifiedBy>cerimonial</cp:lastModifiedBy>
  <cp:revision>2</cp:revision>
  <dcterms:created xsi:type="dcterms:W3CDTF">2024-03-13T18:19:00Z</dcterms:created>
  <dcterms:modified xsi:type="dcterms:W3CDTF">2024-03-13T18:19:00Z</dcterms:modified>
</cp:coreProperties>
</file>